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D" w:rsidRDefault="005760FD" w:rsidP="005760FD">
      <w:pPr>
        <w:pStyle w:val="a3"/>
        <w:spacing w:before="0" w:beforeAutospacing="0"/>
      </w:pPr>
      <w:r>
        <w:t xml:space="preserve">Теоретический вопрос: </w:t>
      </w:r>
      <w:r>
        <w:br/>
        <w:t xml:space="preserve">Тактические приемы производства следственного эксперимента. Оценка результатов данного следственного действия. </w:t>
      </w:r>
      <w:r>
        <w:br/>
      </w:r>
      <w:r>
        <w:br/>
        <w:t xml:space="preserve">Практические задания: </w:t>
      </w:r>
      <w:r>
        <w:br/>
        <w:t>1.На листе бумаги (А</w:t>
      </w:r>
      <w:proofErr w:type="gramStart"/>
      <w:r>
        <w:t>4</w:t>
      </w:r>
      <w:proofErr w:type="gramEnd"/>
      <w:r>
        <w:t xml:space="preserve">) воспроизведите отпечатки своих большого пальца левой руки и указательного пальца правой руки. </w:t>
      </w:r>
      <w:r>
        <w:br/>
        <w:t xml:space="preserve">Определите тип папиллярного узора. </w:t>
      </w:r>
      <w:r>
        <w:br/>
        <w:t xml:space="preserve">Схематически изобразите частные признаки папиллярного узора отпечатков своих пальцев. </w:t>
      </w:r>
      <w:r>
        <w:br/>
        <w:t xml:space="preserve">2.Во время проведения обыска в квартире Л. к </w:t>
      </w:r>
      <w:proofErr w:type="gramStart"/>
      <w:r>
        <w:t>обыскиваемому</w:t>
      </w:r>
      <w:proofErr w:type="gramEnd"/>
      <w:r>
        <w:t xml:space="preserve"> пришла женщина, представившаяся учительницей. Последняя заявила, что она собирает сведения у жильцов дома о детях дошкольного возраста. Через некоторое время в квартиру Л. зашел его знакомый с женой. </w:t>
      </w:r>
      <w:r>
        <w:br/>
        <w:t>Как должен поступить следователь в данной ситуации?</w:t>
      </w:r>
    </w:p>
    <w:p w:rsidR="005760FD" w:rsidRDefault="005760FD" w:rsidP="005760FD">
      <w:pPr>
        <w:pStyle w:val="a3"/>
      </w:pPr>
      <w:r>
        <w:t xml:space="preserve">Контрольная работа должна включать: </w:t>
      </w:r>
      <w:r>
        <w:br/>
        <w:t xml:space="preserve">- титульный лист (образец прилагается); </w:t>
      </w:r>
      <w:r>
        <w:br/>
        <w:t xml:space="preserve">- план работы; </w:t>
      </w:r>
      <w:r>
        <w:br/>
        <w:t xml:space="preserve">- текст работы объемом, как правило, не превышающим 12 листов печатного текста через полтора интервала;  </w:t>
      </w:r>
      <w:r>
        <w:br/>
        <w:t xml:space="preserve">- список использованной в работе литературы. </w:t>
      </w:r>
      <w:r>
        <w:br/>
        <w:t xml:space="preserve">При изложении теоретических вопросов студент должен обратить внимание на научность приводимых положений и их обоснование. </w:t>
      </w:r>
      <w:r>
        <w:br/>
        <w:t xml:space="preserve">Решение задач должно быть обязательно обосновано ссылками на </w:t>
      </w:r>
      <w:proofErr w:type="gramStart"/>
      <w:r>
        <w:t>соответствующие</w:t>
      </w:r>
      <w:proofErr w:type="gramEnd"/>
      <w:r>
        <w:t xml:space="preserve"> положения криминалистической техники, криминалистической тактики и криминалистической методики.</w:t>
      </w:r>
    </w:p>
    <w:p w:rsidR="005760FD" w:rsidRDefault="005760FD" w:rsidP="005760FD">
      <w:pPr>
        <w:pStyle w:val="a3"/>
      </w:pPr>
      <w:r>
        <w:t xml:space="preserve">-- Рекомендуемая литература </w:t>
      </w:r>
      <w:r>
        <w:br/>
      </w:r>
      <w:r>
        <w:br/>
        <w:t xml:space="preserve">1.Конституция Российской Федерации. М.,1993. </w:t>
      </w:r>
      <w:r>
        <w:br/>
        <w:t xml:space="preserve">2.Федеральный закон РФ от 07.02.11. «О полиции». </w:t>
      </w:r>
      <w:r>
        <w:br/>
        <w:t xml:space="preserve">3.Федеральный закон РФ от 12.08.95. «Об оперативно-розыскной деятельности». СЗ РФ. 1995 .№ 33. Ст.3349. </w:t>
      </w:r>
      <w:r>
        <w:br/>
        <w:t xml:space="preserve">4.Федеральный закон РФ в ред. от 17.11.95. «О прокуратуре Российской Федерации». СЗ РФ. 1995. № 47. Ст.4472. </w:t>
      </w:r>
      <w:r>
        <w:br/>
        <w:t xml:space="preserve">5.Федеральный закон РФ от 28.12.2010. № 403-ФЗ «О Следственном комитете РФ». </w:t>
      </w:r>
      <w:r>
        <w:br/>
        <w:t xml:space="preserve">5.Уголовный кодекс РФ. М., 2008. </w:t>
      </w:r>
      <w:r>
        <w:br/>
        <w:t xml:space="preserve">6.Уголовно-процессуальный кодекс РФ. М., 2009. </w:t>
      </w:r>
      <w:r>
        <w:br/>
        <w:t>7.Криминалистика: Конспект лекций</w:t>
      </w:r>
      <w:proofErr w:type="gramStart"/>
      <w:r>
        <w:t xml:space="preserve"> / П</w:t>
      </w:r>
      <w:proofErr w:type="gramEnd"/>
      <w:r>
        <w:t xml:space="preserve">од ред. В.В. Агафонова и др. М., 2009. </w:t>
      </w:r>
      <w:r>
        <w:br/>
        <w:t>8.Криминалистика: Учебник</w:t>
      </w:r>
      <w:proofErr w:type="gramStart"/>
      <w:r>
        <w:t xml:space="preserve"> / П</w:t>
      </w:r>
      <w:proofErr w:type="gramEnd"/>
      <w:r>
        <w:t xml:space="preserve">од ред. Е.П.Ищенко, А.А.Топоркова. М., 2008. </w:t>
      </w:r>
      <w:r>
        <w:br/>
        <w:t>9.Криминалистика: Учебник</w:t>
      </w:r>
      <w:proofErr w:type="gramStart"/>
      <w:r>
        <w:t xml:space="preserve"> / П</w:t>
      </w:r>
      <w:proofErr w:type="gramEnd"/>
      <w:r>
        <w:t xml:space="preserve">од ред. Н.П.Яблокова. М., 2008. </w:t>
      </w:r>
      <w:r>
        <w:br/>
        <w:t>10.Криминалистика: Учебник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Н.Г.Шурухнова</w:t>
      </w:r>
      <w:proofErr w:type="spellEnd"/>
      <w:r>
        <w:t xml:space="preserve">. М., 2007. </w:t>
      </w:r>
      <w:r>
        <w:br/>
        <w:t>11.Криминалистика: Учебник</w:t>
      </w:r>
      <w:proofErr w:type="gramStart"/>
      <w:r>
        <w:t xml:space="preserve"> / П</w:t>
      </w:r>
      <w:proofErr w:type="gramEnd"/>
      <w:r>
        <w:t xml:space="preserve">од ред. А.Г.Филиппова. М., 2007. </w:t>
      </w:r>
      <w:r>
        <w:br/>
        <w:t>12.Практикум по криминалистике: Учебное пособие</w:t>
      </w:r>
      <w:proofErr w:type="gramStart"/>
      <w:r>
        <w:t xml:space="preserve"> / П</w:t>
      </w:r>
      <w:proofErr w:type="gramEnd"/>
      <w:r>
        <w:t xml:space="preserve">од ред. Н.П.Яблокова. М., 1995. </w:t>
      </w:r>
      <w:r>
        <w:br/>
        <w:t>13.Следственные действия: Учебное пособие</w:t>
      </w:r>
      <w:proofErr w:type="gramStart"/>
      <w:r>
        <w:t xml:space="preserve"> / П</w:t>
      </w:r>
      <w:proofErr w:type="gramEnd"/>
      <w:r>
        <w:t xml:space="preserve">од ред. Б.П. </w:t>
      </w:r>
      <w:proofErr w:type="spellStart"/>
      <w:r>
        <w:t>Смагоринского</w:t>
      </w:r>
      <w:proofErr w:type="spellEnd"/>
      <w:r>
        <w:t xml:space="preserve">. М., 1994. </w:t>
      </w:r>
      <w:r>
        <w:br/>
        <w:t>14.Следственные действия. Криминалистические рекомендации</w:t>
      </w:r>
      <w:proofErr w:type="gramStart"/>
      <w:r>
        <w:t xml:space="preserve"> / П</w:t>
      </w:r>
      <w:proofErr w:type="gramEnd"/>
      <w:r>
        <w:t xml:space="preserve">од ред. В.А.Образцова. М., 1999. </w:t>
      </w:r>
      <w:r>
        <w:br/>
        <w:t xml:space="preserve">15.Колдин В.Я. Идентификация при расследовании преступлений. М., 1978. </w:t>
      </w:r>
      <w:r>
        <w:br/>
        <w:t>16.Ищенко Е.П. Использование современных научно-технических сре</w:t>
      </w:r>
      <w:proofErr w:type="gramStart"/>
      <w:r>
        <w:t>дств пр</w:t>
      </w:r>
      <w:proofErr w:type="gramEnd"/>
      <w:r>
        <w:t xml:space="preserve">и расследовании уголовных дел. Свердловск, 1985. </w:t>
      </w:r>
      <w:r>
        <w:br/>
        <w:t xml:space="preserve">17.Дактилоскопическая экспертиза: Учебное пособие. Красноярск, 1990. </w:t>
      </w:r>
      <w:r>
        <w:br/>
      </w:r>
      <w:r>
        <w:lastRenderedPageBreak/>
        <w:t xml:space="preserve">18.Криминалистическое познание следов преступления. Екатеринбург, 1996. </w:t>
      </w:r>
      <w:r>
        <w:br/>
        <w:t xml:space="preserve">19.Аленин А.П. и др. Использование словесного портрета в розыскной деятельности органов внутренних дел: Учебное пособие. Омск, 1996. </w:t>
      </w:r>
      <w:r>
        <w:br/>
        <w:t xml:space="preserve">20.Зинин А.М. Применение субъективных портретов. М., 1996. </w:t>
      </w:r>
      <w:r>
        <w:br/>
        <w:t xml:space="preserve">21.Криминалистическое исследование огнестрельного оружия. М., 1987. </w:t>
      </w:r>
      <w:r>
        <w:br/>
        <w:t xml:space="preserve">22.Плескачевский В.М. Оружие в криминалистике: понятие и классификация. М., 1999. </w:t>
      </w:r>
      <w:r>
        <w:br/>
        <w:t xml:space="preserve">23.Корухов Ю.Г. Криминалистическое исследование документов. М., </w:t>
      </w:r>
      <w:r>
        <w:br/>
        <w:t xml:space="preserve">1972. </w:t>
      </w:r>
      <w:r>
        <w:br/>
        <w:t xml:space="preserve">24.Сосенушкина М.Н. Основы технико-криминалистической экспертизы документов: Учебное пособие. М., 1996. </w:t>
      </w:r>
      <w:r>
        <w:br/>
        <w:t xml:space="preserve">25.Винберг А.И., </w:t>
      </w:r>
      <w:proofErr w:type="spellStart"/>
      <w:r>
        <w:t>Шванкова</w:t>
      </w:r>
      <w:proofErr w:type="spellEnd"/>
      <w:r>
        <w:t xml:space="preserve"> М.В. Почерковедческая экспертиза. М., 1977. </w:t>
      </w:r>
      <w:r>
        <w:br/>
        <w:t xml:space="preserve">26.Волынский А.Ф., </w:t>
      </w:r>
      <w:proofErr w:type="spellStart"/>
      <w:r>
        <w:t>Россинская</w:t>
      </w:r>
      <w:proofErr w:type="spellEnd"/>
      <w:r>
        <w:t xml:space="preserve"> Е.Р. Криминалистическая регистрация. М., 1992. </w:t>
      </w:r>
      <w:r>
        <w:br/>
        <w:t xml:space="preserve">27.Скорченко П.Т. Криминалистика: технико-криминалистическое обеспечение расследования преступлений. М., 1999. </w:t>
      </w:r>
      <w:r>
        <w:br/>
        <w:t xml:space="preserve">28.Баев О.Я. Тактика следственных действий: Учебное пособие. Воронеж, 1995. </w:t>
      </w:r>
      <w:r>
        <w:br/>
        <w:t xml:space="preserve">29.Осмотр трупа на </w:t>
      </w:r>
      <w:proofErr w:type="gramStart"/>
      <w:r>
        <w:t>месте</w:t>
      </w:r>
      <w:proofErr w:type="gramEnd"/>
      <w:r>
        <w:t xml:space="preserve"> его обнаружения. Л., 1989. </w:t>
      </w:r>
      <w:r>
        <w:br/>
        <w:t xml:space="preserve">30.Закатов А.А., Ямпольский А.Е. Обыск: Учебное пособие. Волгоград, 1983. </w:t>
      </w:r>
      <w:r>
        <w:br/>
        <w:t xml:space="preserve">31.Порубов Н.И. Тактика допроса на предварительном </w:t>
      </w:r>
      <w:proofErr w:type="gramStart"/>
      <w:r>
        <w:t>следствии</w:t>
      </w:r>
      <w:proofErr w:type="gramEnd"/>
      <w:r>
        <w:t xml:space="preserve">: Учебное пособие. М., 1998. </w:t>
      </w:r>
      <w:r>
        <w:br/>
        <w:t xml:space="preserve">32.Гинзбург А.Я. Тактика предъявления для опознания. М., 1990. </w:t>
      </w:r>
      <w:r>
        <w:br/>
        <w:t xml:space="preserve">33.Назначение и производство судебных экспертиз. М., 1988. </w:t>
      </w:r>
      <w:r>
        <w:br/>
        <w:t xml:space="preserve">34.Яблоков Н.П. Криминалистическая методика расследования преступлений. М., 1985. </w:t>
      </w:r>
      <w:r>
        <w:br/>
        <w:t>35.Образцов В.А. Криминалистическая характеристика преступлений. Красноярск, 1988.</w:t>
      </w:r>
      <w:r>
        <w:br/>
        <w:t xml:space="preserve">Отправлено из </w:t>
      </w:r>
      <w:proofErr w:type="spellStart"/>
      <w:r>
        <w:t>Mail.Ru</w:t>
      </w:r>
      <w:proofErr w:type="spellEnd"/>
      <w:r>
        <w:t xml:space="preserve"> для </w:t>
      </w:r>
      <w:proofErr w:type="spellStart"/>
      <w:r>
        <w:t>Android</w:t>
      </w:r>
      <w:proofErr w:type="spellEnd"/>
    </w:p>
    <w:p w:rsidR="00497908" w:rsidRDefault="00497908"/>
    <w:sectPr w:rsidR="00497908" w:rsidSect="0049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FD"/>
    <w:rsid w:val="00497908"/>
    <w:rsid w:val="0057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2015-12-28T14:14:00Z</dcterms:created>
  <dcterms:modified xsi:type="dcterms:W3CDTF">2015-12-28T14:15:00Z</dcterms:modified>
</cp:coreProperties>
</file>